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DD" w:rsidRPr="00682EDD" w:rsidRDefault="00682EDD" w:rsidP="00682ED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54378D">
        <w:rPr>
          <w:rFonts w:ascii="Times New Roman" w:hAnsi="Times New Roman"/>
          <w:i/>
          <w:sz w:val="28"/>
          <w:szCs w:val="28"/>
        </w:rPr>
        <w:t>2</w:t>
      </w:r>
      <w:bookmarkStart w:id="0" w:name="_GoBack"/>
      <w:bookmarkEnd w:id="0"/>
    </w:p>
    <w:p w:rsidR="00BC171F" w:rsidRPr="00BC3964" w:rsidRDefault="00BC171F" w:rsidP="00BC17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C3964">
        <w:rPr>
          <w:rFonts w:ascii="Times New Roman" w:hAnsi="Times New Roman"/>
          <w:sz w:val="28"/>
          <w:szCs w:val="28"/>
        </w:rPr>
        <w:t>S</w:t>
      </w:r>
      <w:r w:rsidR="00BC3964" w:rsidRPr="00BC3964">
        <w:rPr>
          <w:rFonts w:ascii="Times New Roman" w:hAnsi="Times New Roman"/>
          <w:sz w:val="28"/>
          <w:szCs w:val="28"/>
        </w:rPr>
        <w:t>WOT-анализ фактора «Профессиональное развитие</w:t>
      </w:r>
      <w:r w:rsidRPr="00BC3964">
        <w:rPr>
          <w:rFonts w:ascii="Times New Roman" w:hAnsi="Times New Roman"/>
          <w:sz w:val="28"/>
          <w:szCs w:val="28"/>
        </w:rPr>
        <w:t xml:space="preserve"> педагога»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C171F" w:rsidRPr="004F5323" w:rsidTr="003C0E41">
        <w:tc>
          <w:tcPr>
            <w:tcW w:w="2500" w:type="pct"/>
            <w:hideMark/>
          </w:tcPr>
          <w:p w:rsidR="00BC171F" w:rsidRPr="004F5323" w:rsidRDefault="00BC171F" w:rsidP="004F5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32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Сильная сторона </w:t>
            </w:r>
          </w:p>
        </w:tc>
        <w:tc>
          <w:tcPr>
            <w:tcW w:w="2500" w:type="pct"/>
            <w:hideMark/>
          </w:tcPr>
          <w:p w:rsidR="00BC171F" w:rsidRPr="004F5323" w:rsidRDefault="00BC171F" w:rsidP="004F5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32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Слабая сторона </w:t>
            </w:r>
          </w:p>
        </w:tc>
      </w:tr>
      <w:tr w:rsidR="00BC171F" w:rsidRPr="004F5323" w:rsidTr="003C0E41">
        <w:tc>
          <w:tcPr>
            <w:tcW w:w="2500" w:type="pct"/>
          </w:tcPr>
          <w:p w:rsidR="00BC171F" w:rsidRPr="004F5323" w:rsidRDefault="00BC3964" w:rsidP="004F532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5323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компетентность</w:t>
            </w:r>
            <w:proofErr w:type="gramEnd"/>
            <w:r w:rsidRPr="004F5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опыт управленческой команды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</w:t>
            </w:r>
            <w:r w:rsidRPr="004F5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мение эффективно управлять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педагогами</w:t>
            </w:r>
            <w:r w:rsidRPr="004F5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целью вовлече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их в непрерывный  процесс обучения</w:t>
            </w:r>
            <w:r w:rsidRPr="004F5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мотивируя </w:t>
            </w:r>
            <w:r w:rsidRPr="004F5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профессиональный рост</w:t>
            </w:r>
          </w:p>
        </w:tc>
        <w:tc>
          <w:tcPr>
            <w:tcW w:w="2500" w:type="pct"/>
          </w:tcPr>
          <w:p w:rsidR="00BC171F" w:rsidRPr="004F5323" w:rsidRDefault="00DD07E0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5323">
              <w:rPr>
                <w:rFonts w:ascii="Times New Roman" w:eastAsia="Arial Unicode MS" w:hAnsi="Times New Roman"/>
                <w:sz w:val="28"/>
                <w:szCs w:val="28"/>
              </w:rPr>
              <w:t>недостаточно</w:t>
            </w:r>
            <w:proofErr w:type="gramEnd"/>
            <w:r w:rsidRPr="004F5323">
              <w:rPr>
                <w:rFonts w:ascii="Times New Roman" w:eastAsia="Arial Unicode MS" w:hAnsi="Times New Roman"/>
                <w:sz w:val="28"/>
                <w:szCs w:val="28"/>
              </w:rPr>
              <w:t xml:space="preserve"> высокий  уровень мотивации  всех участников образовательного процесса на достижение нового качественного уровня образовательного процесса</w:t>
            </w:r>
          </w:p>
        </w:tc>
      </w:tr>
      <w:tr w:rsidR="00BC171F" w:rsidRPr="004F5323" w:rsidTr="003C0E41">
        <w:tc>
          <w:tcPr>
            <w:tcW w:w="2500" w:type="pct"/>
          </w:tcPr>
          <w:p w:rsidR="00BC171F" w:rsidRPr="004F5323" w:rsidRDefault="00BC3964" w:rsidP="001347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5323">
              <w:rPr>
                <w:color w:val="000000"/>
                <w:sz w:val="28"/>
                <w:szCs w:val="28"/>
              </w:rPr>
              <w:t>распределение полномочий</w:t>
            </w:r>
            <w:r>
              <w:rPr>
                <w:color w:val="000000"/>
                <w:sz w:val="28"/>
                <w:szCs w:val="28"/>
              </w:rPr>
              <w:t xml:space="preserve"> управленческой команды</w:t>
            </w:r>
          </w:p>
          <w:p w:rsidR="00BC171F" w:rsidRPr="004F5323" w:rsidRDefault="00BC171F" w:rsidP="004F532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</w:p>
          <w:p w:rsidR="00BC171F" w:rsidRPr="004F5323" w:rsidRDefault="00BC171F" w:rsidP="004F532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BC171F" w:rsidRPr="004F5323" w:rsidRDefault="00DD07E0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недостаточно развитые умения</w:t>
            </w:r>
            <w:r w:rsidRPr="004F5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разрабатывать и реализовывать индивидуальные программы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профессионального </w:t>
            </w:r>
            <w:r w:rsidRPr="004F5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педагогов</w:t>
            </w:r>
            <w:r w:rsidRPr="004F5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5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 учётом личностных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профессиональных дефицитов</w:t>
            </w:r>
          </w:p>
        </w:tc>
      </w:tr>
      <w:tr w:rsidR="00BC171F" w:rsidRPr="004F5323" w:rsidTr="003C0E41">
        <w:tc>
          <w:tcPr>
            <w:tcW w:w="2500" w:type="pct"/>
          </w:tcPr>
          <w:p w:rsidR="00BC3964" w:rsidRPr="004F5323" w:rsidRDefault="00BC3964" w:rsidP="001347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4F5323">
              <w:rPr>
                <w:sz w:val="28"/>
                <w:szCs w:val="28"/>
              </w:rPr>
              <w:t>рименение</w:t>
            </w:r>
            <w:proofErr w:type="gramEnd"/>
            <w:r w:rsidRPr="004F5323">
              <w:rPr>
                <w:sz w:val="28"/>
                <w:szCs w:val="28"/>
              </w:rPr>
              <w:t xml:space="preserve"> в процессе</w:t>
            </w:r>
            <w:r>
              <w:rPr>
                <w:sz w:val="28"/>
                <w:szCs w:val="28"/>
              </w:rPr>
              <w:t xml:space="preserve"> управления </w:t>
            </w:r>
            <w:r w:rsidRPr="004F5323">
              <w:rPr>
                <w:sz w:val="28"/>
                <w:szCs w:val="28"/>
              </w:rPr>
              <w:t xml:space="preserve"> современных образовательных технологий, в том числе ИКТ, методов и приемов активного обучения</w:t>
            </w:r>
            <w:r w:rsidRPr="004F5323">
              <w:rPr>
                <w:color w:val="000000"/>
                <w:sz w:val="28"/>
                <w:szCs w:val="28"/>
              </w:rPr>
              <w:t xml:space="preserve"> </w:t>
            </w:r>
          </w:p>
          <w:p w:rsidR="00BC171F" w:rsidRPr="004F5323" w:rsidRDefault="00BC171F" w:rsidP="004F532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BC171F" w:rsidRPr="004F5323" w:rsidRDefault="00DD07E0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323">
              <w:rPr>
                <w:rFonts w:ascii="Times New Roman" w:eastAsia="Arial Unicode MS" w:hAnsi="Times New Roman"/>
                <w:sz w:val="28"/>
                <w:szCs w:val="28"/>
              </w:rPr>
              <w:t>недостаточно эффективная внутренняя система о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ценки качества образования организации</w:t>
            </w:r>
          </w:p>
        </w:tc>
      </w:tr>
      <w:tr w:rsidR="00134727" w:rsidRPr="004F5323" w:rsidTr="003C0E41">
        <w:tc>
          <w:tcPr>
            <w:tcW w:w="2500" w:type="pct"/>
          </w:tcPr>
          <w:p w:rsidR="00134727" w:rsidRDefault="00134727" w:rsidP="001347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активные инновационные формы для профессионального роста педагогов</w:t>
            </w:r>
          </w:p>
        </w:tc>
        <w:tc>
          <w:tcPr>
            <w:tcW w:w="2500" w:type="pct"/>
          </w:tcPr>
          <w:p w:rsidR="00134727" w:rsidRPr="004F5323" w:rsidRDefault="00134727" w:rsidP="00DD07E0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D07E0">
              <w:rPr>
                <w:rFonts w:ascii="Times New Roman" w:hAnsi="Times New Roman"/>
                <w:sz w:val="28"/>
                <w:szCs w:val="28"/>
              </w:rPr>
              <w:t>изкая технологическая культура педагогов, владеющих современными средств</w:t>
            </w:r>
            <w:r>
              <w:rPr>
                <w:rFonts w:ascii="Times New Roman" w:hAnsi="Times New Roman"/>
                <w:sz w:val="28"/>
                <w:szCs w:val="28"/>
              </w:rPr>
              <w:t>ами интерактивного оборудования</w:t>
            </w:r>
          </w:p>
        </w:tc>
      </w:tr>
      <w:tr w:rsidR="00BC171F" w:rsidRPr="004F5323" w:rsidTr="003C0E41">
        <w:tc>
          <w:tcPr>
            <w:tcW w:w="2500" w:type="pct"/>
          </w:tcPr>
          <w:p w:rsidR="00BC171F" w:rsidRPr="004F5323" w:rsidRDefault="00BC3964" w:rsidP="00DD07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F5323">
              <w:rPr>
                <w:sz w:val="28"/>
                <w:szCs w:val="28"/>
              </w:rPr>
              <w:t>ктивность педагогического коллектива при внедрении инноваций в содержании, технологии, управ</w:t>
            </w:r>
            <w:r>
              <w:rPr>
                <w:sz w:val="28"/>
                <w:szCs w:val="28"/>
              </w:rPr>
              <w:t>лении образовательным процессом</w:t>
            </w:r>
          </w:p>
        </w:tc>
        <w:tc>
          <w:tcPr>
            <w:tcW w:w="2500" w:type="pct"/>
          </w:tcPr>
          <w:p w:rsidR="00BC171F" w:rsidRPr="004F5323" w:rsidRDefault="00DD07E0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D07E0">
              <w:rPr>
                <w:rFonts w:ascii="Times New Roman" w:hAnsi="Times New Roman"/>
                <w:sz w:val="28"/>
                <w:szCs w:val="28"/>
              </w:rPr>
              <w:t>едостаточный профессионал</w:t>
            </w:r>
            <w:r>
              <w:rPr>
                <w:rFonts w:ascii="Times New Roman" w:hAnsi="Times New Roman"/>
                <w:sz w:val="28"/>
                <w:szCs w:val="28"/>
              </w:rPr>
              <w:t>ьный уровень молодых педагогов</w:t>
            </w:r>
          </w:p>
        </w:tc>
      </w:tr>
      <w:tr w:rsidR="00BC171F" w:rsidRPr="004F5323" w:rsidTr="003C0E41">
        <w:tc>
          <w:tcPr>
            <w:tcW w:w="2500" w:type="pct"/>
          </w:tcPr>
          <w:p w:rsidR="00BC171F" w:rsidRPr="004F5323" w:rsidRDefault="00BC3964" w:rsidP="0013472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323">
              <w:rPr>
                <w:rFonts w:ascii="Times New Roman" w:hAnsi="Times New Roman"/>
                <w:sz w:val="28"/>
                <w:szCs w:val="28"/>
              </w:rPr>
              <w:t xml:space="preserve">спользование системы мониторинга </w:t>
            </w:r>
            <w:r w:rsidR="00134727">
              <w:rPr>
                <w:rFonts w:ascii="Times New Roman" w:hAnsi="Times New Roman"/>
                <w:sz w:val="28"/>
                <w:szCs w:val="28"/>
              </w:rPr>
              <w:t xml:space="preserve">профессионального развития педагогов </w:t>
            </w:r>
            <w:r w:rsidRPr="004F5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00" w:type="pct"/>
          </w:tcPr>
          <w:p w:rsidR="00BC171F" w:rsidRPr="00DD07E0" w:rsidRDefault="00DD07E0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D07E0">
              <w:rPr>
                <w:rFonts w:ascii="Times New Roman" w:hAnsi="Times New Roman"/>
                <w:sz w:val="28"/>
                <w:szCs w:val="28"/>
              </w:rPr>
              <w:t>ежелание педагогов изменять формы работы</w:t>
            </w:r>
          </w:p>
        </w:tc>
      </w:tr>
      <w:tr w:rsidR="00BC171F" w:rsidRPr="004F5323" w:rsidTr="003C0E41">
        <w:tc>
          <w:tcPr>
            <w:tcW w:w="2500" w:type="pct"/>
          </w:tcPr>
          <w:p w:rsidR="00BC171F" w:rsidRPr="00BC3964" w:rsidRDefault="00DD07E0" w:rsidP="004F532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C3964" w:rsidRPr="00BC3964">
              <w:rPr>
                <w:rFonts w:ascii="Times New Roman" w:hAnsi="Times New Roman"/>
                <w:sz w:val="28"/>
                <w:szCs w:val="28"/>
              </w:rPr>
              <w:t>бновление кадр</w:t>
            </w:r>
            <w:r w:rsidR="00134727">
              <w:rPr>
                <w:rFonts w:ascii="Times New Roman" w:hAnsi="Times New Roman"/>
                <w:sz w:val="28"/>
                <w:szCs w:val="28"/>
              </w:rPr>
              <w:t>ового потенциала, приток в ДОО</w:t>
            </w:r>
            <w:r w:rsidR="00BC3964" w:rsidRPr="00BC3964">
              <w:rPr>
                <w:rFonts w:ascii="Times New Roman" w:hAnsi="Times New Roman"/>
                <w:sz w:val="28"/>
                <w:szCs w:val="28"/>
              </w:rPr>
              <w:t xml:space="preserve"> молодых специалисто</w:t>
            </w:r>
            <w:r w:rsidR="00BC396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500" w:type="pct"/>
          </w:tcPr>
          <w:p w:rsidR="00BC171F" w:rsidRPr="004F5323" w:rsidRDefault="00DD07E0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D07E0">
              <w:rPr>
                <w:rFonts w:ascii="Times New Roman" w:hAnsi="Times New Roman"/>
                <w:sz w:val="28"/>
                <w:szCs w:val="28"/>
              </w:rPr>
              <w:t>едостаточно высокая результативность участия в конкурсах районного уровня, низкий процент достижений городского уровня</w:t>
            </w:r>
            <w:r>
              <w:t xml:space="preserve"> </w:t>
            </w:r>
          </w:p>
        </w:tc>
      </w:tr>
      <w:tr w:rsidR="00BC171F" w:rsidRPr="004F5323" w:rsidTr="003C0E41">
        <w:tc>
          <w:tcPr>
            <w:tcW w:w="2500" w:type="pct"/>
          </w:tcPr>
          <w:p w:rsidR="00BC171F" w:rsidRPr="004F5323" w:rsidRDefault="00DD07E0" w:rsidP="004F532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BC39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етевое взаимодействие с социальными партнёрами</w:t>
            </w:r>
            <w:r w:rsidR="001347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образовательными организациями</w:t>
            </w:r>
            <w:r w:rsidR="00BC171F" w:rsidRPr="004F5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00" w:type="pct"/>
          </w:tcPr>
          <w:p w:rsidR="00BC171F" w:rsidRPr="00DD07E0" w:rsidRDefault="00134727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D07E0">
              <w:rPr>
                <w:rFonts w:ascii="Times New Roman" w:hAnsi="Times New Roman"/>
                <w:sz w:val="28"/>
                <w:szCs w:val="28"/>
              </w:rPr>
              <w:t>едостаточное количество методических разработок с использованием ИКТ и проектной деятельности в образовательном процессе для развития творческого п</w:t>
            </w:r>
            <w:r>
              <w:rPr>
                <w:rFonts w:ascii="Times New Roman" w:hAnsi="Times New Roman"/>
                <w:sz w:val="28"/>
                <w:szCs w:val="28"/>
              </w:rPr>
              <w:t>отенциала ребенка в условиях ДОО</w:t>
            </w:r>
          </w:p>
        </w:tc>
      </w:tr>
      <w:tr w:rsidR="00BC171F" w:rsidRPr="004F5323" w:rsidTr="003C0E41">
        <w:tc>
          <w:tcPr>
            <w:tcW w:w="2500" w:type="pct"/>
          </w:tcPr>
          <w:p w:rsidR="00BC171F" w:rsidRPr="00BC3964" w:rsidRDefault="00DD07E0" w:rsidP="004F532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C3964" w:rsidRPr="00BC3964">
              <w:rPr>
                <w:rFonts w:ascii="Times New Roman" w:hAnsi="Times New Roman"/>
                <w:sz w:val="28"/>
                <w:szCs w:val="28"/>
              </w:rPr>
              <w:t xml:space="preserve">ысокая рейтинговая оценка </w:t>
            </w:r>
            <w:r w:rsidR="00BC3964" w:rsidRPr="00BC3964">
              <w:rPr>
                <w:rFonts w:ascii="Times New Roman" w:hAnsi="Times New Roman"/>
                <w:sz w:val="28"/>
                <w:szCs w:val="28"/>
              </w:rPr>
              <w:lastRenderedPageBreak/>
              <w:t>дея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ДОО</w:t>
            </w:r>
            <w:r w:rsidR="00BC3964" w:rsidRPr="00BC3964">
              <w:rPr>
                <w:rFonts w:ascii="Times New Roman" w:hAnsi="Times New Roman"/>
                <w:sz w:val="28"/>
                <w:szCs w:val="28"/>
              </w:rPr>
              <w:t xml:space="preserve"> в систем</w:t>
            </w:r>
            <w:r w:rsidR="00134727">
              <w:rPr>
                <w:rFonts w:ascii="Times New Roman" w:hAnsi="Times New Roman"/>
                <w:sz w:val="28"/>
                <w:szCs w:val="28"/>
              </w:rPr>
              <w:t>е дошкольного образования города</w:t>
            </w:r>
          </w:p>
        </w:tc>
        <w:tc>
          <w:tcPr>
            <w:tcW w:w="2500" w:type="pct"/>
          </w:tcPr>
          <w:p w:rsidR="00BC171F" w:rsidRPr="00DD07E0" w:rsidRDefault="00BC171F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71F" w:rsidRPr="004F5323" w:rsidTr="003C0E41">
        <w:tc>
          <w:tcPr>
            <w:tcW w:w="2500" w:type="pct"/>
          </w:tcPr>
          <w:p w:rsidR="00BC171F" w:rsidRPr="004F5323" w:rsidRDefault="00DD07E0" w:rsidP="004F532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="004F53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униципальная пилотная площадка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базе ДОО</w:t>
            </w:r>
          </w:p>
        </w:tc>
        <w:tc>
          <w:tcPr>
            <w:tcW w:w="2500" w:type="pct"/>
          </w:tcPr>
          <w:p w:rsidR="00BC171F" w:rsidRPr="004F5323" w:rsidRDefault="00BC171F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71F" w:rsidRPr="004F5323" w:rsidTr="003C0E41">
        <w:tc>
          <w:tcPr>
            <w:tcW w:w="2500" w:type="pct"/>
          </w:tcPr>
          <w:p w:rsidR="00BC171F" w:rsidRPr="004F5323" w:rsidRDefault="00134727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D07E0">
              <w:rPr>
                <w:rFonts w:ascii="Times New Roman" w:hAnsi="Times New Roman"/>
                <w:sz w:val="28"/>
                <w:szCs w:val="28"/>
              </w:rPr>
              <w:t>стойчивые традиции высокоэффективного практического опыта образовательной деятельности</w:t>
            </w:r>
          </w:p>
        </w:tc>
        <w:tc>
          <w:tcPr>
            <w:tcW w:w="2500" w:type="pct"/>
          </w:tcPr>
          <w:p w:rsidR="00BC171F" w:rsidRPr="004F5323" w:rsidRDefault="00BC171F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71F" w:rsidRPr="004F5323" w:rsidTr="003C0E41">
        <w:tc>
          <w:tcPr>
            <w:tcW w:w="2500" w:type="pct"/>
          </w:tcPr>
          <w:p w:rsidR="00BC171F" w:rsidRPr="004F5323" w:rsidRDefault="00134727" w:rsidP="004F532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C3964">
              <w:rPr>
                <w:rFonts w:ascii="Times New Roman" w:hAnsi="Times New Roman"/>
                <w:sz w:val="28"/>
                <w:szCs w:val="28"/>
              </w:rPr>
              <w:t>рансляция передового педагогического опыта</w:t>
            </w:r>
            <w:r>
              <w:rPr>
                <w:rFonts w:ascii="Times New Roman" w:hAnsi="Times New Roman"/>
                <w:sz w:val="28"/>
                <w:szCs w:val="28"/>
              </w:rPr>
              <w:t>, г</w:t>
            </w:r>
            <w:r w:rsidRPr="00BC3964">
              <w:rPr>
                <w:rFonts w:ascii="Times New Roman" w:hAnsi="Times New Roman"/>
                <w:sz w:val="28"/>
                <w:szCs w:val="28"/>
              </w:rPr>
              <w:t>отовность педагогов-</w:t>
            </w:r>
            <w:proofErr w:type="spellStart"/>
            <w:r w:rsidRPr="00BC3964">
              <w:rPr>
                <w:rFonts w:ascii="Times New Roman" w:hAnsi="Times New Roman"/>
                <w:sz w:val="28"/>
                <w:szCs w:val="28"/>
              </w:rPr>
              <w:t>стажистов</w:t>
            </w:r>
            <w:proofErr w:type="spellEnd"/>
            <w:r w:rsidRPr="00BC3964">
              <w:rPr>
                <w:rFonts w:ascii="Times New Roman" w:hAnsi="Times New Roman"/>
                <w:sz w:val="28"/>
                <w:szCs w:val="28"/>
              </w:rPr>
              <w:t xml:space="preserve"> переда</w:t>
            </w:r>
            <w:r>
              <w:rPr>
                <w:rFonts w:ascii="Times New Roman" w:hAnsi="Times New Roman"/>
                <w:sz w:val="28"/>
                <w:szCs w:val="28"/>
              </w:rPr>
              <w:t>вать опыт</w:t>
            </w:r>
          </w:p>
        </w:tc>
        <w:tc>
          <w:tcPr>
            <w:tcW w:w="2500" w:type="pct"/>
          </w:tcPr>
          <w:p w:rsidR="00BC171F" w:rsidRPr="004F5323" w:rsidRDefault="00BC171F" w:rsidP="00DD07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71F" w:rsidRPr="004F5323" w:rsidTr="003C0E41">
        <w:tc>
          <w:tcPr>
            <w:tcW w:w="2500" w:type="pct"/>
          </w:tcPr>
          <w:p w:rsidR="00BC171F" w:rsidRPr="004F5323" w:rsidRDefault="00BC171F" w:rsidP="004F5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32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2500" w:type="pct"/>
          </w:tcPr>
          <w:p w:rsidR="00BC171F" w:rsidRPr="004F5323" w:rsidRDefault="00BC171F" w:rsidP="00DD07E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32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Угрозы</w:t>
            </w:r>
          </w:p>
        </w:tc>
      </w:tr>
      <w:tr w:rsidR="00BC171F" w:rsidRPr="004F5323" w:rsidTr="003C0E41">
        <w:tc>
          <w:tcPr>
            <w:tcW w:w="2500" w:type="pct"/>
          </w:tcPr>
          <w:p w:rsidR="00BC171F" w:rsidRPr="003C0E41" w:rsidRDefault="003C0E41" w:rsidP="003C0E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эффективная система</w:t>
            </w:r>
            <w:r w:rsidRPr="003C0E41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и обобщения опыта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региональных и федеральных площадках</w:t>
            </w:r>
            <w:r w:rsidRPr="003C0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BC171F" w:rsidRPr="004F5323" w:rsidRDefault="003C0E41" w:rsidP="00DD07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0E41">
              <w:rPr>
                <w:rFonts w:ascii="Times New Roman" w:hAnsi="Times New Roman" w:cs="Times New Roman"/>
                <w:sz w:val="28"/>
                <w:szCs w:val="28"/>
              </w:rPr>
              <w:t>агруженность педагогов, консерватизм отдельных групп педагогов</w:t>
            </w:r>
          </w:p>
        </w:tc>
      </w:tr>
      <w:tr w:rsidR="00BC171F" w:rsidRPr="004F5323" w:rsidTr="003C0E41">
        <w:tc>
          <w:tcPr>
            <w:tcW w:w="2500" w:type="pct"/>
          </w:tcPr>
          <w:p w:rsidR="00BC171F" w:rsidRPr="003C0E41" w:rsidRDefault="003C0E41" w:rsidP="004F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E41">
              <w:rPr>
                <w:rFonts w:ascii="Times New Roman" w:eastAsia="Arial Unicode MS" w:hAnsi="Times New Roman"/>
                <w:bCs/>
                <w:iCs/>
                <w:sz w:val="28"/>
                <w:szCs w:val="28"/>
              </w:rPr>
              <w:t>освоение и внедрение в практику работы новых технологий управления</w:t>
            </w:r>
            <w:r>
              <w:rPr>
                <w:rFonts w:ascii="Times New Roman" w:eastAsia="Arial Unicode MS" w:hAnsi="Times New Roman"/>
                <w:bCs/>
                <w:iCs/>
                <w:sz w:val="28"/>
                <w:szCs w:val="28"/>
              </w:rPr>
              <w:t xml:space="preserve"> с использованием ИКТ</w:t>
            </w:r>
          </w:p>
        </w:tc>
        <w:tc>
          <w:tcPr>
            <w:tcW w:w="2500" w:type="pct"/>
          </w:tcPr>
          <w:p w:rsidR="00BC171F" w:rsidRPr="003C0E41" w:rsidRDefault="003C0E41" w:rsidP="00DD07E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0E41">
              <w:rPr>
                <w:rFonts w:ascii="Times New Roman" w:hAnsi="Times New Roman" w:cs="Times New Roman"/>
                <w:sz w:val="28"/>
                <w:szCs w:val="28"/>
              </w:rPr>
              <w:t>отация кадров, возможный отток молодых кадров в сферы с более высоким уровнем доходо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C0E41" w:rsidRPr="004F5323" w:rsidTr="003C0E41">
        <w:tc>
          <w:tcPr>
            <w:tcW w:w="2500" w:type="pct"/>
          </w:tcPr>
          <w:p w:rsidR="003C0E41" w:rsidRPr="003C0E41" w:rsidRDefault="003C0E41" w:rsidP="004F5323">
            <w:pPr>
              <w:jc w:val="both"/>
              <w:rPr>
                <w:rFonts w:ascii="Times New Roman" w:eastAsia="Arial Unicode MS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iCs/>
                <w:sz w:val="28"/>
                <w:szCs w:val="28"/>
              </w:rPr>
              <w:t>сетевое взаимодействие с социальными партнёрами, с образовательными организациями</w:t>
            </w:r>
          </w:p>
        </w:tc>
        <w:tc>
          <w:tcPr>
            <w:tcW w:w="2500" w:type="pct"/>
          </w:tcPr>
          <w:p w:rsidR="003C0E41" w:rsidRPr="003C0E41" w:rsidRDefault="002E7870" w:rsidP="00DD07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0E41">
              <w:rPr>
                <w:rFonts w:ascii="Times New Roman" w:hAnsi="Times New Roman" w:cs="Times New Roman"/>
                <w:sz w:val="28"/>
                <w:szCs w:val="28"/>
              </w:rPr>
              <w:t xml:space="preserve">ыстрые темпы развития в сфере </w:t>
            </w:r>
            <w:proofErr w:type="spellStart"/>
            <w:r w:rsidRPr="003C0E41">
              <w:rPr>
                <w:rFonts w:ascii="Times New Roman" w:hAnsi="Times New Roman" w:cs="Times New Roman"/>
                <w:sz w:val="28"/>
                <w:szCs w:val="28"/>
              </w:rPr>
              <w:t>ИТтехнологий</w:t>
            </w:r>
            <w:proofErr w:type="spellEnd"/>
            <w:r w:rsidRPr="003C0E41">
              <w:rPr>
                <w:rFonts w:ascii="Times New Roman" w:hAnsi="Times New Roman" w:cs="Times New Roman"/>
                <w:sz w:val="28"/>
                <w:szCs w:val="28"/>
              </w:rPr>
              <w:t>, устаревание техники, высокая стоимость нового оборудования</w:t>
            </w:r>
          </w:p>
        </w:tc>
      </w:tr>
      <w:tr w:rsidR="00BC171F" w:rsidRPr="004F5323" w:rsidTr="003C0E41">
        <w:tc>
          <w:tcPr>
            <w:tcW w:w="2500" w:type="pct"/>
          </w:tcPr>
          <w:p w:rsidR="00BC171F" w:rsidRPr="003C0E41" w:rsidRDefault="00134727" w:rsidP="004F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E7870" w:rsidRPr="003C0E41">
              <w:rPr>
                <w:rFonts w:ascii="Times New Roman" w:hAnsi="Times New Roman"/>
                <w:sz w:val="28"/>
                <w:szCs w:val="28"/>
              </w:rPr>
              <w:t>асширение возможностей профессиональной самореализации и непрерывного повышения квалификации педагогов и улучшения их уровня образования за счет обеспечения доступности качественного образования</w:t>
            </w:r>
          </w:p>
        </w:tc>
        <w:tc>
          <w:tcPr>
            <w:tcW w:w="2500" w:type="pct"/>
          </w:tcPr>
          <w:p w:rsidR="00BC171F" w:rsidRPr="003C0E41" w:rsidRDefault="002E7870" w:rsidP="00DD07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E41">
              <w:rPr>
                <w:rFonts w:ascii="Times New Roman" w:eastAsia="Arial Unicode MS" w:hAnsi="Times New Roman" w:cs="Times New Roman"/>
                <w:sz w:val="28"/>
                <w:szCs w:val="28"/>
              </w:rPr>
              <w:t>снижение мотивации педагогов вследствие отсутствия системы стимулирования их труда</w:t>
            </w:r>
          </w:p>
        </w:tc>
      </w:tr>
      <w:tr w:rsidR="00BC171F" w:rsidRPr="004F5323" w:rsidTr="003C0E41">
        <w:tc>
          <w:tcPr>
            <w:tcW w:w="2500" w:type="pct"/>
          </w:tcPr>
          <w:p w:rsidR="00BC171F" w:rsidRPr="003C0E41" w:rsidRDefault="00BC171F" w:rsidP="004F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C171F" w:rsidRPr="003C0E41" w:rsidRDefault="00134727" w:rsidP="0013472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7870" w:rsidRPr="003C0E41">
              <w:rPr>
                <w:rFonts w:ascii="Times New Roman" w:hAnsi="Times New Roman" w:cs="Times New Roman"/>
                <w:sz w:val="28"/>
                <w:szCs w:val="28"/>
              </w:rPr>
              <w:t>тсутствие мотивации к совместной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у социальных партнеров</w:t>
            </w:r>
          </w:p>
        </w:tc>
      </w:tr>
      <w:tr w:rsidR="00F636D7" w:rsidRPr="004F5323" w:rsidTr="003C0E41">
        <w:tc>
          <w:tcPr>
            <w:tcW w:w="2500" w:type="pct"/>
          </w:tcPr>
          <w:p w:rsidR="00F636D7" w:rsidRPr="003C0E41" w:rsidRDefault="00F636D7" w:rsidP="004F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F636D7" w:rsidRPr="003C0E41" w:rsidRDefault="00134727" w:rsidP="00DD07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E7870" w:rsidRPr="003C0E41">
              <w:rPr>
                <w:rFonts w:ascii="Times New Roman" w:hAnsi="Times New Roman" w:cs="Times New Roman"/>
                <w:sz w:val="28"/>
                <w:szCs w:val="28"/>
              </w:rPr>
              <w:t>моциональное выгорание педагогов вследствие продолжите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профессиональных стрессов</w:t>
            </w:r>
          </w:p>
        </w:tc>
      </w:tr>
    </w:tbl>
    <w:p w:rsidR="00DD07E0" w:rsidRPr="00DD07E0" w:rsidRDefault="00DD07E0" w:rsidP="00DD07E0">
      <w:pPr>
        <w:pStyle w:val="a5"/>
        <w:spacing w:line="330" w:lineRule="atLeast"/>
        <w:jc w:val="both"/>
        <w:rPr>
          <w:color w:val="000000"/>
          <w:sz w:val="28"/>
          <w:szCs w:val="28"/>
        </w:rPr>
      </w:pPr>
      <w:r w:rsidRPr="00DD07E0">
        <w:rPr>
          <w:color w:val="000000"/>
          <w:sz w:val="28"/>
          <w:szCs w:val="28"/>
        </w:rPr>
        <w:t xml:space="preserve">SWOT-анализ — это определение сильных и слабых сторон организации, а также возможностей и угроз, исходящих из его ближайшего окружения (внешней среды): </w:t>
      </w:r>
    </w:p>
    <w:p w:rsidR="00DD07E0" w:rsidRPr="00DD07E0" w:rsidRDefault="00DD07E0" w:rsidP="00DD07E0">
      <w:pPr>
        <w:pStyle w:val="a5"/>
        <w:numPr>
          <w:ilvl w:val="0"/>
          <w:numId w:val="1"/>
        </w:numPr>
        <w:spacing w:line="330" w:lineRule="atLeast"/>
        <w:rPr>
          <w:color w:val="000000"/>
          <w:sz w:val="28"/>
          <w:szCs w:val="28"/>
        </w:rPr>
      </w:pPr>
      <w:r w:rsidRPr="00DD07E0">
        <w:rPr>
          <w:color w:val="000000"/>
          <w:sz w:val="28"/>
          <w:szCs w:val="28"/>
        </w:rPr>
        <w:t>сильные стороны (</w:t>
      </w:r>
      <w:proofErr w:type="spellStart"/>
      <w:r w:rsidRPr="00DD07E0">
        <w:rPr>
          <w:color w:val="000000"/>
          <w:sz w:val="28"/>
          <w:szCs w:val="28"/>
        </w:rPr>
        <w:t>strengths</w:t>
      </w:r>
      <w:proofErr w:type="spellEnd"/>
      <w:r w:rsidRPr="00DD07E0">
        <w:rPr>
          <w:color w:val="000000"/>
          <w:sz w:val="28"/>
          <w:szCs w:val="28"/>
        </w:rPr>
        <w:t xml:space="preserve">) — преимущества организации; </w:t>
      </w:r>
    </w:p>
    <w:p w:rsidR="00DD07E0" w:rsidRPr="00DD07E0" w:rsidRDefault="00DD07E0" w:rsidP="00DD07E0">
      <w:pPr>
        <w:pStyle w:val="a5"/>
        <w:numPr>
          <w:ilvl w:val="0"/>
          <w:numId w:val="1"/>
        </w:numPr>
        <w:spacing w:line="330" w:lineRule="atLeast"/>
        <w:rPr>
          <w:color w:val="000000"/>
          <w:sz w:val="28"/>
          <w:szCs w:val="28"/>
        </w:rPr>
      </w:pPr>
      <w:r w:rsidRPr="00DD07E0">
        <w:rPr>
          <w:color w:val="000000"/>
          <w:sz w:val="28"/>
          <w:szCs w:val="28"/>
        </w:rPr>
        <w:t>слабости (</w:t>
      </w:r>
      <w:proofErr w:type="spellStart"/>
      <w:r w:rsidRPr="00DD07E0">
        <w:rPr>
          <w:color w:val="000000"/>
          <w:sz w:val="28"/>
          <w:szCs w:val="28"/>
        </w:rPr>
        <w:t>weaknesses</w:t>
      </w:r>
      <w:proofErr w:type="spellEnd"/>
      <w:r w:rsidRPr="00DD07E0">
        <w:rPr>
          <w:color w:val="000000"/>
          <w:sz w:val="28"/>
          <w:szCs w:val="28"/>
        </w:rPr>
        <w:t xml:space="preserve">) — недостатки организации; </w:t>
      </w:r>
    </w:p>
    <w:p w:rsidR="00DD07E0" w:rsidRPr="00DD07E0" w:rsidRDefault="00DD07E0" w:rsidP="00DD07E0">
      <w:pPr>
        <w:pStyle w:val="a5"/>
        <w:numPr>
          <w:ilvl w:val="0"/>
          <w:numId w:val="1"/>
        </w:numPr>
        <w:spacing w:line="330" w:lineRule="atLeast"/>
        <w:rPr>
          <w:color w:val="000000"/>
          <w:sz w:val="28"/>
          <w:szCs w:val="28"/>
        </w:rPr>
      </w:pPr>
      <w:r w:rsidRPr="00DD07E0">
        <w:rPr>
          <w:color w:val="000000"/>
          <w:sz w:val="28"/>
          <w:szCs w:val="28"/>
        </w:rPr>
        <w:t>возможности (</w:t>
      </w:r>
      <w:proofErr w:type="spellStart"/>
      <w:r w:rsidRPr="00DD07E0">
        <w:rPr>
          <w:color w:val="000000"/>
          <w:sz w:val="28"/>
          <w:szCs w:val="28"/>
        </w:rPr>
        <w:t>opportunities</w:t>
      </w:r>
      <w:proofErr w:type="spellEnd"/>
      <w:r w:rsidRPr="00DD07E0">
        <w:rPr>
          <w:color w:val="000000"/>
          <w:sz w:val="28"/>
          <w:szCs w:val="28"/>
        </w:rPr>
        <w:t>) — факторы внешней среды, использование которых создаст п</w:t>
      </w:r>
      <w:r w:rsidR="00FF353C">
        <w:rPr>
          <w:color w:val="000000"/>
          <w:sz w:val="28"/>
          <w:szCs w:val="28"/>
        </w:rPr>
        <w:t>реимущества организации</w:t>
      </w:r>
      <w:r w:rsidRPr="00DD07E0">
        <w:rPr>
          <w:color w:val="000000"/>
          <w:sz w:val="28"/>
          <w:szCs w:val="28"/>
        </w:rPr>
        <w:t xml:space="preserve">; </w:t>
      </w:r>
    </w:p>
    <w:p w:rsidR="00DD07E0" w:rsidRPr="00DD07E0" w:rsidRDefault="00DD07E0" w:rsidP="00DD07E0">
      <w:pPr>
        <w:pStyle w:val="a5"/>
        <w:numPr>
          <w:ilvl w:val="0"/>
          <w:numId w:val="1"/>
        </w:numPr>
        <w:spacing w:line="330" w:lineRule="atLeast"/>
        <w:rPr>
          <w:color w:val="000000"/>
          <w:sz w:val="28"/>
          <w:szCs w:val="28"/>
        </w:rPr>
      </w:pPr>
      <w:r w:rsidRPr="00DD07E0">
        <w:rPr>
          <w:color w:val="000000"/>
          <w:sz w:val="28"/>
          <w:szCs w:val="28"/>
        </w:rPr>
        <w:t>угрозы (</w:t>
      </w:r>
      <w:proofErr w:type="spellStart"/>
      <w:r w:rsidRPr="00DD07E0">
        <w:rPr>
          <w:color w:val="000000"/>
          <w:sz w:val="28"/>
          <w:szCs w:val="28"/>
        </w:rPr>
        <w:t>threats</w:t>
      </w:r>
      <w:proofErr w:type="spellEnd"/>
      <w:r w:rsidRPr="00DD07E0">
        <w:rPr>
          <w:color w:val="000000"/>
          <w:sz w:val="28"/>
          <w:szCs w:val="28"/>
        </w:rPr>
        <w:t>) — факторы, которые могут потенциально ухудшит</w:t>
      </w:r>
      <w:r w:rsidR="00FF353C">
        <w:rPr>
          <w:color w:val="000000"/>
          <w:sz w:val="28"/>
          <w:szCs w:val="28"/>
        </w:rPr>
        <w:t>ь положение организации</w:t>
      </w:r>
      <w:r w:rsidRPr="00DD07E0">
        <w:rPr>
          <w:color w:val="000000"/>
          <w:sz w:val="28"/>
          <w:szCs w:val="28"/>
        </w:rPr>
        <w:t>.</w:t>
      </w:r>
    </w:p>
    <w:p w:rsidR="00644A2F" w:rsidRDefault="00644A2F"/>
    <w:sectPr w:rsidR="00644A2F" w:rsidSect="000E6A9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1735E"/>
    <w:multiLevelType w:val="multilevel"/>
    <w:tmpl w:val="7F1C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10"/>
    <w:rsid w:val="000E6A9F"/>
    <w:rsid w:val="00134727"/>
    <w:rsid w:val="002E7870"/>
    <w:rsid w:val="003C0E41"/>
    <w:rsid w:val="00414436"/>
    <w:rsid w:val="004D14FE"/>
    <w:rsid w:val="004F5323"/>
    <w:rsid w:val="0054378D"/>
    <w:rsid w:val="005D37A6"/>
    <w:rsid w:val="00644A2F"/>
    <w:rsid w:val="00682EDD"/>
    <w:rsid w:val="00742F10"/>
    <w:rsid w:val="007A41EB"/>
    <w:rsid w:val="009B6800"/>
    <w:rsid w:val="00BC171F"/>
    <w:rsid w:val="00BC3964"/>
    <w:rsid w:val="00D06E3B"/>
    <w:rsid w:val="00DD07E0"/>
    <w:rsid w:val="00E038B0"/>
    <w:rsid w:val="00F203F6"/>
    <w:rsid w:val="00F636D7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962E7-514E-4B7E-94CD-6E0DE472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BC171F"/>
    <w:pPr>
      <w:suppressLineNumbers/>
      <w:spacing w:after="0" w:line="240" w:lineRule="auto"/>
    </w:pPr>
    <w:rPr>
      <w:rFonts w:ascii="Liberation Serif" w:eastAsia="WenQuanYi Micro Hei" w:hAnsi="Liberation Serif" w:cs="Lohit Devanagari"/>
      <w:color w:val="00000A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BC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A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19</cp:revision>
  <cp:lastPrinted>2018-12-04T08:04:00Z</cp:lastPrinted>
  <dcterms:created xsi:type="dcterms:W3CDTF">2018-12-02T10:44:00Z</dcterms:created>
  <dcterms:modified xsi:type="dcterms:W3CDTF">2019-03-05T01:24:00Z</dcterms:modified>
</cp:coreProperties>
</file>